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C6B09" w14:textId="0EAE49F2" w:rsidR="00B501E6" w:rsidRPr="00544AF3" w:rsidRDefault="00B501E6" w:rsidP="002230EB">
      <w:pPr>
        <w:spacing w:after="0" w:line="240" w:lineRule="auto"/>
        <w:jc w:val="center"/>
        <w:rPr>
          <w:b/>
        </w:rPr>
      </w:pPr>
      <w:r w:rsidRPr="00544AF3">
        <w:rPr>
          <w:b/>
        </w:rPr>
        <w:t>Honorary Treasurer –</w:t>
      </w:r>
      <w:r w:rsidR="002F5630">
        <w:rPr>
          <w:b/>
        </w:rPr>
        <w:t xml:space="preserve"> </w:t>
      </w:r>
      <w:r w:rsidR="002230EB">
        <w:rPr>
          <w:b/>
        </w:rPr>
        <w:t>London Area Group</w:t>
      </w:r>
      <w:r w:rsidRPr="00544AF3">
        <w:rPr>
          <w:b/>
        </w:rPr>
        <w:t xml:space="preserve"> Committee</w:t>
      </w:r>
    </w:p>
    <w:p w14:paraId="24130ED0" w14:textId="77777777" w:rsidR="00B501E6" w:rsidRPr="00544AF3" w:rsidRDefault="00B501E6" w:rsidP="00B501E6">
      <w:pPr>
        <w:spacing w:after="0" w:line="240" w:lineRule="auto"/>
        <w:jc w:val="center"/>
        <w:rPr>
          <w:b/>
        </w:rPr>
      </w:pPr>
      <w:r w:rsidRPr="00544AF3">
        <w:rPr>
          <w:b/>
        </w:rPr>
        <w:t>Job Description</w:t>
      </w:r>
    </w:p>
    <w:p w14:paraId="0A2C138A" w14:textId="77777777" w:rsidR="00B501E6" w:rsidRPr="00197ED1" w:rsidRDefault="00B501E6" w:rsidP="00B501E6">
      <w:pPr>
        <w:spacing w:after="0" w:line="240" w:lineRule="auto"/>
        <w:rPr>
          <w:b/>
        </w:rPr>
      </w:pPr>
    </w:p>
    <w:p w14:paraId="57F63DAB" w14:textId="6866A7B4" w:rsidR="00B501E6" w:rsidRDefault="00B501E6" w:rsidP="00B501E6">
      <w:pPr>
        <w:spacing w:after="0" w:line="240" w:lineRule="auto"/>
      </w:pPr>
      <w:r>
        <w:t xml:space="preserve">We have an opportunity for a CIfA member to join </w:t>
      </w:r>
      <w:proofErr w:type="spellStart"/>
      <w:r>
        <w:t>CIfA’s</w:t>
      </w:r>
      <w:proofErr w:type="spellEnd"/>
      <w:r>
        <w:t xml:space="preserve"> </w:t>
      </w:r>
      <w:r w:rsidR="00974020">
        <w:t>London Area Group</w:t>
      </w:r>
      <w:r>
        <w:t xml:space="preserve"> Committee as the Treasurer.</w:t>
      </w:r>
      <w:r w:rsidR="00544AF3">
        <w:t xml:space="preserve"> </w:t>
      </w:r>
    </w:p>
    <w:p w14:paraId="676B13FD" w14:textId="00ED72E3" w:rsidR="002230EB" w:rsidRDefault="00B501E6" w:rsidP="002230EB">
      <w:r>
        <w:br/>
      </w:r>
      <w:r w:rsidR="002230EB">
        <w:t xml:space="preserve">As </w:t>
      </w:r>
      <w:r w:rsidR="00974020">
        <w:t xml:space="preserve">a </w:t>
      </w:r>
      <w:proofErr w:type="spellStart"/>
      <w:r w:rsidR="00974020">
        <w:t>CIfA</w:t>
      </w:r>
      <w:proofErr w:type="spellEnd"/>
      <w:r w:rsidR="00974020">
        <w:t xml:space="preserve"> </w:t>
      </w:r>
      <w:r w:rsidR="002230EB">
        <w:t>group, we represent the interests of London’s historic environment to the rest of the Institute and provide a forum for those who study and care for it. We work in collaboration with other London-based groups and publications for the greater benefit of all stakeholders. The Treasurer is central to the committee and enables the group to be as prominent and active as possible.</w:t>
      </w:r>
    </w:p>
    <w:p w14:paraId="3DC4C90B" w14:textId="4E0D0779" w:rsidR="00B501E6" w:rsidRPr="002230EB" w:rsidRDefault="00B501E6" w:rsidP="002230EB">
      <w:pPr>
        <w:rPr>
          <w:rStyle w:val="Hyperlink"/>
          <w:color w:val="auto"/>
          <w:u w:val="none"/>
        </w:rPr>
      </w:pPr>
      <w:r>
        <w:t>Please be aware this is a voluntary role and so it is unpaid, however the Chartered Institute will cover reasonable travel expenses.</w:t>
      </w:r>
      <w:r w:rsidR="002230EB">
        <w:t xml:space="preserve"> </w:t>
      </w:r>
    </w:p>
    <w:p w14:paraId="4161862F" w14:textId="764CE1A9" w:rsidR="00B501E6" w:rsidRDefault="00B501E6" w:rsidP="00B501E6">
      <w:r>
        <w:t xml:space="preserve">Reports to: </w:t>
      </w:r>
      <w:r w:rsidR="00544AF3">
        <w:t>Membership Engagement Coordinator</w:t>
      </w:r>
      <w:r>
        <w:t xml:space="preserve">, Group Chair, </w:t>
      </w:r>
      <w:r w:rsidR="00544AF3">
        <w:t xml:space="preserve">and the </w:t>
      </w:r>
      <w:r w:rsidR="00263C1B">
        <w:t>r</w:t>
      </w:r>
      <w:r>
        <w:t xml:space="preserve">est of the </w:t>
      </w:r>
      <w:r w:rsidR="00893530">
        <w:t>c</w:t>
      </w:r>
      <w:r>
        <w:t xml:space="preserve">ommittee. </w:t>
      </w:r>
    </w:p>
    <w:p w14:paraId="55659516" w14:textId="505D5A63" w:rsidR="00B501E6" w:rsidRDefault="00B501E6" w:rsidP="00B501E6">
      <w:r>
        <w:t xml:space="preserve">Location: </w:t>
      </w:r>
      <w:r w:rsidR="00544AF3">
        <w:t>mostly</w:t>
      </w:r>
      <w:r>
        <w:t xml:space="preserve"> home-based, with travel to </w:t>
      </w:r>
      <w:r w:rsidR="00544AF3">
        <w:t>meetings</w:t>
      </w:r>
      <w:r>
        <w:t>.</w:t>
      </w:r>
    </w:p>
    <w:p w14:paraId="3C47FE1E" w14:textId="77777777" w:rsidR="00544AF3" w:rsidRDefault="00544AF3" w:rsidP="00544AF3">
      <w:r>
        <w:t>Benefits:</w:t>
      </w:r>
    </w:p>
    <w:p w14:paraId="28616AB9" w14:textId="32E3E296" w:rsidR="00544AF3" w:rsidRDefault="00544AF3" w:rsidP="00B501E6">
      <w:bookmarkStart w:id="0" w:name="_Hlk31795266"/>
      <w:r>
        <w:t>Volunteering for CIfA helps members make the most of their membership. It can provide several benefits, including opportunities to network and engage with other professionals, develop your knowledge and skills, shape your profession and demonstrate your commitment to professional archaeology.</w:t>
      </w:r>
      <w:bookmarkEnd w:id="0"/>
    </w:p>
    <w:p w14:paraId="351548EE" w14:textId="77777777" w:rsidR="00B501E6" w:rsidRDefault="00B501E6" w:rsidP="00B501E6">
      <w:r>
        <w:t>Responsibilities:</w:t>
      </w:r>
    </w:p>
    <w:p w14:paraId="6FE71552" w14:textId="77777777" w:rsidR="00544AF3" w:rsidRDefault="00544AF3" w:rsidP="00544AF3">
      <w:pPr>
        <w:pStyle w:val="ListParagraph"/>
        <w:numPr>
          <w:ilvl w:val="0"/>
          <w:numId w:val="1"/>
        </w:numPr>
      </w:pPr>
      <w:r>
        <w:t>To submit the group’s Annual Budget Request Form to obtain funding for the group’s business such as travel and meeting rooms</w:t>
      </w:r>
    </w:p>
    <w:p w14:paraId="0F29DB2F" w14:textId="77777777" w:rsidR="00544AF3" w:rsidRDefault="00544AF3" w:rsidP="00544AF3">
      <w:pPr>
        <w:pStyle w:val="ListParagraph"/>
        <w:numPr>
          <w:ilvl w:val="0"/>
          <w:numId w:val="1"/>
        </w:numPr>
      </w:pPr>
      <w:r>
        <w:t xml:space="preserve">To notify the Membership Engagement Coordinator of any unforeseen expenses that might be claimed by the group, not included in the budget request. </w:t>
      </w:r>
    </w:p>
    <w:p w14:paraId="53CA5F3B" w14:textId="77777777" w:rsidR="00544AF3" w:rsidRDefault="00544AF3" w:rsidP="00544AF3">
      <w:pPr>
        <w:pStyle w:val="ListParagraph"/>
        <w:numPr>
          <w:ilvl w:val="0"/>
          <w:numId w:val="1"/>
        </w:numPr>
      </w:pPr>
      <w:r>
        <w:t>To submit an Events Budget Request Form when the group committee would like to hold an event, liaising with the Events Coordinator on the committee, where relevant.</w:t>
      </w:r>
    </w:p>
    <w:p w14:paraId="15B44D60" w14:textId="77777777" w:rsidR="00544AF3" w:rsidRDefault="00544AF3" w:rsidP="00544AF3">
      <w:pPr>
        <w:pStyle w:val="ListParagraph"/>
        <w:numPr>
          <w:ilvl w:val="0"/>
          <w:numId w:val="1"/>
        </w:numPr>
      </w:pPr>
      <w:r>
        <w:t>To be aware of any sponsorship relevant to group activities and events and inform the Membership Engagement Coordinator.</w:t>
      </w:r>
    </w:p>
    <w:p w14:paraId="410927C7" w14:textId="77777777" w:rsidR="00544AF3" w:rsidRDefault="00544AF3" w:rsidP="00544AF3">
      <w:pPr>
        <w:pStyle w:val="ListParagraph"/>
        <w:numPr>
          <w:ilvl w:val="0"/>
          <w:numId w:val="1"/>
        </w:numPr>
      </w:pPr>
      <w:r>
        <w:t>To liaise with other committee members and the Chair to produce and keep up to date with the group’s three-year plan</w:t>
      </w:r>
    </w:p>
    <w:p w14:paraId="1747D736" w14:textId="77777777" w:rsidR="00544AF3" w:rsidRDefault="00544AF3" w:rsidP="00544AF3">
      <w:pPr>
        <w:pStyle w:val="ListParagraph"/>
        <w:numPr>
          <w:ilvl w:val="0"/>
          <w:numId w:val="1"/>
        </w:numPr>
      </w:pPr>
      <w:r>
        <w:t>To keep the committee informed of the group’s financial affairs.</w:t>
      </w:r>
    </w:p>
    <w:p w14:paraId="02C76179" w14:textId="77777777" w:rsidR="00B501E6" w:rsidRDefault="00B501E6" w:rsidP="00B501E6">
      <w:r>
        <w:t xml:space="preserve">Requirements: </w:t>
      </w:r>
    </w:p>
    <w:p w14:paraId="35F2FE81" w14:textId="6678978A" w:rsidR="00B501E6" w:rsidRDefault="00B501E6" w:rsidP="00B501E6">
      <w:r>
        <w:t xml:space="preserve">The Treasurer must be an accredited member of CIfA (Practitioner, Associate, Member) and understand the groups aims and objectives. It would also be beneficial that the </w:t>
      </w:r>
      <w:r w:rsidR="0046168C">
        <w:t>Treasurer</w:t>
      </w:r>
      <w:r>
        <w:t xml:space="preserve"> is an active and responsive member. We estimate that the role would </w:t>
      </w:r>
      <w:r w:rsidR="00BA1B56">
        <w:t>involve up to</w:t>
      </w:r>
      <w:r>
        <w:t xml:space="preserve"> </w:t>
      </w:r>
      <w:r w:rsidR="002F5630">
        <w:t>3</w:t>
      </w:r>
      <w:r>
        <w:t xml:space="preserve"> hours a month.</w:t>
      </w:r>
    </w:p>
    <w:p w14:paraId="45F77221" w14:textId="77777777" w:rsidR="00B501E6" w:rsidRDefault="00B501E6" w:rsidP="00B501E6">
      <w:r>
        <w:t xml:space="preserve">How to apply: </w:t>
      </w:r>
    </w:p>
    <w:p w14:paraId="7ED34045" w14:textId="07EB19EE" w:rsidR="00BA1B56" w:rsidRDefault="00BA1B56" w:rsidP="00BA1B56">
      <w:bookmarkStart w:id="1" w:name="_Hlk31796660"/>
      <w:bookmarkStart w:id="2" w:name="_Hlk31795331"/>
      <w:r>
        <w:t xml:space="preserve">Complete the nomination form (attached) and return this to the Membership Engagement Coordinator at </w:t>
      </w:r>
      <w:hyperlink r:id="rId7" w:history="1">
        <w:r w:rsidRPr="00F20E67">
          <w:rPr>
            <w:rStyle w:val="Hyperlink"/>
          </w:rPr>
          <w:t>Megan.Keates@archaeologists.net</w:t>
        </w:r>
      </w:hyperlink>
      <w:r>
        <w:t xml:space="preserve"> by </w:t>
      </w:r>
      <w:r w:rsidRPr="00E73478">
        <w:rPr>
          <w:u w:val="single"/>
        </w:rPr>
        <w:t>mid</w:t>
      </w:r>
      <w:r w:rsidR="00974020">
        <w:rPr>
          <w:u w:val="single"/>
        </w:rPr>
        <w:t>night 24 August</w:t>
      </w:r>
      <w:r w:rsidR="002F5630">
        <w:rPr>
          <w:u w:val="single"/>
        </w:rPr>
        <w:t xml:space="preserve"> </w:t>
      </w:r>
      <w:r w:rsidRPr="00E73478">
        <w:rPr>
          <w:u w:val="single"/>
        </w:rPr>
        <w:t>2020</w:t>
      </w:r>
      <w:r>
        <w:t>. Please get in touch for an informal discussion about the rol</w:t>
      </w:r>
      <w:r w:rsidR="00974020">
        <w:t>e</w:t>
      </w:r>
      <w:r>
        <w:t>.</w:t>
      </w:r>
    </w:p>
    <w:bookmarkEnd w:id="1"/>
    <w:bookmarkEnd w:id="2"/>
    <w:p w14:paraId="5BDB8249" w14:textId="0791D012" w:rsidR="00B36DF6" w:rsidRDefault="000D0ECA" w:rsidP="00BA1B56"/>
    <w:sectPr w:rsidR="00B36DF6" w:rsidSect="00544AF3">
      <w:headerReference w:type="default" r:id="rId8"/>
      <w:pgSz w:w="11906" w:h="16838"/>
      <w:pgMar w:top="720" w:right="1077" w:bottom="720" w:left="107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8AF43" w14:textId="77777777" w:rsidR="00B501E6" w:rsidRDefault="00B501E6" w:rsidP="00B501E6">
      <w:pPr>
        <w:spacing w:after="0" w:line="240" w:lineRule="auto"/>
      </w:pPr>
      <w:r>
        <w:separator/>
      </w:r>
    </w:p>
  </w:endnote>
  <w:endnote w:type="continuationSeparator" w:id="0">
    <w:p w14:paraId="35D5E3FF" w14:textId="77777777" w:rsidR="00B501E6" w:rsidRDefault="00B501E6" w:rsidP="00B5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39078" w14:textId="77777777" w:rsidR="00B501E6" w:rsidRDefault="00B501E6" w:rsidP="00B501E6">
      <w:pPr>
        <w:spacing w:after="0" w:line="240" w:lineRule="auto"/>
      </w:pPr>
      <w:r>
        <w:separator/>
      </w:r>
    </w:p>
  </w:footnote>
  <w:footnote w:type="continuationSeparator" w:id="0">
    <w:p w14:paraId="41DCE8F1" w14:textId="77777777" w:rsidR="00B501E6" w:rsidRDefault="00B501E6" w:rsidP="00B50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BC57" w14:textId="1B0F9AA0" w:rsidR="00B501E6" w:rsidRDefault="002230EB" w:rsidP="002F5630">
    <w:pPr>
      <w:pStyle w:val="Header"/>
      <w:tabs>
        <w:tab w:val="clear" w:pos="4513"/>
        <w:tab w:val="clear" w:pos="9026"/>
        <w:tab w:val="left" w:pos="2179"/>
      </w:tabs>
    </w:pPr>
    <w:r>
      <w:rPr>
        <w:noProof/>
      </w:rPr>
      <w:drawing>
        <wp:inline distT="0" distB="0" distL="0" distR="0" wp14:anchorId="40ABB016" wp14:editId="55176C80">
          <wp:extent cx="1864129" cy="527282"/>
          <wp:effectExtent l="0" t="0" r="3175"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gr col.jpg"/>
                  <pic:cNvPicPr/>
                </pic:nvPicPr>
                <pic:blipFill>
                  <a:blip r:embed="rId1">
                    <a:extLst>
                      <a:ext uri="{28A0092B-C50C-407E-A947-70E740481C1C}">
                        <a14:useLocalDpi xmlns:a14="http://schemas.microsoft.com/office/drawing/2010/main" val="0"/>
                      </a:ext>
                    </a:extLst>
                  </a:blip>
                  <a:stretch>
                    <a:fillRect/>
                  </a:stretch>
                </pic:blipFill>
                <pic:spPr>
                  <a:xfrm>
                    <a:off x="0" y="0"/>
                    <a:ext cx="1864543" cy="527399"/>
                  </a:xfrm>
                  <a:prstGeom prst="rect">
                    <a:avLst/>
                  </a:prstGeom>
                </pic:spPr>
              </pic:pic>
            </a:graphicData>
          </a:graphic>
        </wp:inline>
      </w:drawing>
    </w:r>
    <w:r w:rsidR="002F56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3476E"/>
    <w:multiLevelType w:val="hybridMultilevel"/>
    <w:tmpl w:val="545E251E"/>
    <w:lvl w:ilvl="0" w:tplc="F300F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55"/>
    <w:rsid w:val="002230EB"/>
    <w:rsid w:val="00263C1B"/>
    <w:rsid w:val="002F5630"/>
    <w:rsid w:val="0046168C"/>
    <w:rsid w:val="00533CCE"/>
    <w:rsid w:val="00544AF3"/>
    <w:rsid w:val="00893530"/>
    <w:rsid w:val="008B1040"/>
    <w:rsid w:val="00974020"/>
    <w:rsid w:val="00B501E6"/>
    <w:rsid w:val="00BA1B56"/>
    <w:rsid w:val="00E83855"/>
    <w:rsid w:val="00EF3CA0"/>
    <w:rsid w:val="00FE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0543F9"/>
  <w15:chartTrackingRefBased/>
  <w15:docId w15:val="{417D8E0E-21F7-47CF-B5C0-4E4067F9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1E6"/>
  </w:style>
  <w:style w:type="paragraph" w:styleId="Footer">
    <w:name w:val="footer"/>
    <w:basedOn w:val="Normal"/>
    <w:link w:val="FooterChar"/>
    <w:uiPriority w:val="99"/>
    <w:unhideWhenUsed/>
    <w:rsid w:val="00B5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1E6"/>
  </w:style>
  <w:style w:type="paragraph" w:styleId="ListParagraph">
    <w:name w:val="List Paragraph"/>
    <w:basedOn w:val="Normal"/>
    <w:uiPriority w:val="34"/>
    <w:qFormat/>
    <w:rsid w:val="00B501E6"/>
    <w:pPr>
      <w:ind w:left="720"/>
      <w:contextualSpacing/>
    </w:pPr>
  </w:style>
  <w:style w:type="character" w:styleId="Hyperlink">
    <w:name w:val="Hyperlink"/>
    <w:basedOn w:val="DefaultParagraphFont"/>
    <w:uiPriority w:val="99"/>
    <w:unhideWhenUsed/>
    <w:rsid w:val="00B501E6"/>
    <w:rPr>
      <w:color w:val="0563C1" w:themeColor="hyperlink"/>
      <w:u w:val="single"/>
    </w:rPr>
  </w:style>
  <w:style w:type="paragraph" w:styleId="BalloonText">
    <w:name w:val="Balloon Text"/>
    <w:basedOn w:val="Normal"/>
    <w:link w:val="BalloonTextChar"/>
    <w:uiPriority w:val="99"/>
    <w:semiHidden/>
    <w:unhideWhenUsed/>
    <w:rsid w:val="0054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gan.Keates@archaeologis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Keates</dc:creator>
  <cp:keywords/>
  <dc:description/>
  <cp:lastModifiedBy>Ben Keates</cp:lastModifiedBy>
  <cp:revision>4</cp:revision>
  <dcterms:created xsi:type="dcterms:W3CDTF">2020-07-23T16:49:00Z</dcterms:created>
  <dcterms:modified xsi:type="dcterms:W3CDTF">2020-07-23T16:50:00Z</dcterms:modified>
</cp:coreProperties>
</file>