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100D" w14:textId="66AC480E" w:rsidR="004F6E15" w:rsidRDefault="004F6E15" w:rsidP="00EC1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noProof/>
          <w:color w:val="000000"/>
        </w:rPr>
        <w:drawing>
          <wp:inline distT="0" distB="0" distL="0" distR="0" wp14:anchorId="22FF866A" wp14:editId="2BE5BAA2">
            <wp:extent cx="1760220" cy="560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36" cy="57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noProof/>
          <w:color w:val="000000"/>
        </w:rPr>
        <w:drawing>
          <wp:inline distT="0" distB="0" distL="0" distR="0" wp14:anchorId="105BD6E2" wp14:editId="2E14EFF6">
            <wp:extent cx="1280160" cy="4105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29" cy="41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noProof/>
          <w:color w:val="000000"/>
        </w:rPr>
        <w:drawing>
          <wp:inline distT="0" distB="0" distL="0" distR="0" wp14:anchorId="53E7FF34" wp14:editId="22EE463C">
            <wp:extent cx="944998" cy="9379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aeologists_branch_lo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16" cy="9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27C5" w14:textId="77777777" w:rsidR="004F6E15" w:rsidRDefault="004F6E15" w:rsidP="00EC1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527EB06" w14:textId="77777777" w:rsidR="00BB2C9B" w:rsidRDefault="00BB2C9B" w:rsidP="00EC1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55C2F65" w14:textId="62F1110C" w:rsidR="00EC1B40" w:rsidRDefault="004F6E15" w:rsidP="00EC1B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Bullying, harassment and discrimination</w:t>
      </w:r>
      <w:r w:rsidR="00EC1B40">
        <w:rPr>
          <w:rFonts w:ascii="Calibri-Bold" w:hAnsi="Calibri-Bold" w:cs="Calibri-Bold"/>
          <w:b/>
          <w:bCs/>
          <w:color w:val="000000"/>
        </w:rPr>
        <w:t>: a joint statement by CIfA, FAME</w:t>
      </w:r>
      <w:r w:rsidRPr="004F6E15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and the Prospect Archaeologists’ Branch</w:t>
      </w:r>
    </w:p>
    <w:p w14:paraId="4DE6D41B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4C763F" w14:textId="7A407B95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acknowledge that the problems of </w:t>
      </w:r>
      <w:r w:rsidRPr="004F6E15">
        <w:rPr>
          <w:rFonts w:ascii="Calibri" w:hAnsi="Calibri" w:cs="Calibri"/>
          <w:color w:val="000000"/>
        </w:rPr>
        <w:t>bullying, harassment and discrimination</w:t>
      </w:r>
      <w:r>
        <w:rPr>
          <w:rFonts w:ascii="Calibri" w:hAnsi="Calibri" w:cs="Calibri"/>
          <w:color w:val="000000"/>
        </w:rPr>
        <w:t xml:space="preserve"> which exist in society are also present in our profession and that addressing them requires a change of culture.</w:t>
      </w:r>
      <w:r w:rsidR="001D5B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 recognise that, as well as causing significant harm to individuals, failure to address these issues leads to the loss of talented</w:t>
      </w:r>
      <w:r w:rsidR="00D01B08">
        <w:rPr>
          <w:rFonts w:ascii="Calibri" w:hAnsi="Calibri" w:cs="Calibri"/>
          <w:color w:val="000000"/>
        </w:rPr>
        <w:t xml:space="preserve"> professionals from the sector and </w:t>
      </w:r>
      <w:r>
        <w:rPr>
          <w:rFonts w:ascii="Calibri" w:hAnsi="Calibri" w:cs="Calibri"/>
          <w:color w:val="000000"/>
        </w:rPr>
        <w:t>hampers our ability to recruit the archaeologists of the future.</w:t>
      </w:r>
    </w:p>
    <w:p w14:paraId="7F6D29EA" w14:textId="19EDF850" w:rsidR="00D01B08" w:rsidRDefault="00D01B08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5BC3BE" w14:textId="2C677D30" w:rsidR="00D01B08" w:rsidRDefault="00D01B08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acknowledge that many organisations have policies and procedures in place in relation to equal opportunities and to bullying and/or harassment but recognise that further training and support may be needed to ensure </w:t>
      </w:r>
      <w:r w:rsidR="0037348E">
        <w:rPr>
          <w:rFonts w:ascii="Calibri" w:hAnsi="Calibri" w:cs="Calibri"/>
          <w:color w:val="000000"/>
        </w:rPr>
        <w:t xml:space="preserve">that </w:t>
      </w:r>
      <w:r>
        <w:rPr>
          <w:rFonts w:ascii="Calibri" w:hAnsi="Calibri" w:cs="Calibri"/>
          <w:color w:val="000000"/>
        </w:rPr>
        <w:t>they are effective</w:t>
      </w:r>
      <w:r w:rsidR="004F6E15">
        <w:rPr>
          <w:rFonts w:ascii="Calibri" w:hAnsi="Calibri" w:cs="Calibri"/>
          <w:color w:val="000000"/>
        </w:rPr>
        <w:t>.</w:t>
      </w:r>
    </w:p>
    <w:p w14:paraId="329E8DA6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C0609D" w14:textId="4576628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have different perspectives on the </w:t>
      </w:r>
      <w:r w:rsidR="001A1539">
        <w:rPr>
          <w:rFonts w:ascii="Calibri" w:hAnsi="Calibri" w:cs="Calibri"/>
          <w:color w:val="000000"/>
        </w:rPr>
        <w:t>problem, reflecting the different remits of our organisations,</w:t>
      </w:r>
      <w:r>
        <w:rPr>
          <w:rFonts w:ascii="Calibri" w:hAnsi="Calibri" w:cs="Calibri"/>
          <w:color w:val="000000"/>
        </w:rPr>
        <w:t xml:space="preserve"> but share a common interest in</w:t>
      </w:r>
      <w:r w:rsidR="00D01B08">
        <w:rPr>
          <w:rFonts w:ascii="Calibri" w:hAnsi="Calibri" w:cs="Calibri"/>
          <w:color w:val="000000"/>
        </w:rPr>
        <w:t xml:space="preserve">, and commitment to, ensuring that our profession is a safe, healthy and respectful environment </w:t>
      </w:r>
      <w:r w:rsidR="001A1539">
        <w:rPr>
          <w:rFonts w:ascii="Calibri" w:hAnsi="Calibri" w:cs="Calibri"/>
          <w:color w:val="000000"/>
        </w:rPr>
        <w:t>for all who work in it</w:t>
      </w:r>
      <w:r>
        <w:rPr>
          <w:rFonts w:ascii="Calibri" w:hAnsi="Calibri" w:cs="Calibri"/>
          <w:color w:val="000000"/>
        </w:rPr>
        <w:t>.</w:t>
      </w:r>
    </w:p>
    <w:p w14:paraId="20F34968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375B8C" w14:textId="7F290F5F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agree that the profession </w:t>
      </w:r>
      <w:r w:rsidR="00FC4CC4">
        <w:rPr>
          <w:rFonts w:ascii="Calibri" w:hAnsi="Calibri" w:cs="Calibri"/>
          <w:color w:val="000000"/>
        </w:rPr>
        <w:t>has</w:t>
      </w:r>
      <w:r>
        <w:rPr>
          <w:rFonts w:ascii="Calibri" w:hAnsi="Calibri" w:cs="Calibri"/>
          <w:color w:val="000000"/>
        </w:rPr>
        <w:t xml:space="preserve"> a collective responsibility for addressing the problem and that each organisation should encourage its members to work together to find solutions.</w:t>
      </w:r>
    </w:p>
    <w:p w14:paraId="257ECE23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BFDA69" w14:textId="604ACA58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support of this, </w:t>
      </w:r>
      <w:r w:rsidR="00D01B08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IfA, FAME and </w:t>
      </w:r>
      <w:r w:rsidR="004F6E15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Prospect</w:t>
      </w:r>
      <w:r w:rsidR="004F6E15">
        <w:rPr>
          <w:rFonts w:ascii="Calibri" w:hAnsi="Calibri" w:cs="Calibri"/>
          <w:color w:val="000000"/>
        </w:rPr>
        <w:t xml:space="preserve"> Archaeologists’ Branch</w:t>
      </w:r>
      <w:r>
        <w:rPr>
          <w:rFonts w:ascii="Calibri" w:hAnsi="Calibri" w:cs="Calibri"/>
          <w:color w:val="000000"/>
        </w:rPr>
        <w:t xml:space="preserve"> are committed to</w:t>
      </w:r>
    </w:p>
    <w:p w14:paraId="58EAF8CE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E8BE6D" w14:textId="236E4DBF" w:rsidR="001D5B24" w:rsidRDefault="00BC5201" w:rsidP="00EC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1D5B24">
        <w:rPr>
          <w:rFonts w:ascii="Calibri" w:hAnsi="Calibri" w:cs="Calibri"/>
          <w:color w:val="000000"/>
        </w:rPr>
        <w:t xml:space="preserve">upporting and promoting the </w:t>
      </w:r>
      <w:r w:rsidR="00263F14">
        <w:rPr>
          <w:rFonts w:ascii="Calibri" w:hAnsi="Calibri" w:cs="Calibri"/>
          <w:color w:val="000000"/>
        </w:rPr>
        <w:t>message that</w:t>
      </w:r>
      <w:r w:rsidR="001D5B24">
        <w:rPr>
          <w:rFonts w:ascii="Calibri" w:hAnsi="Calibri" w:cs="Calibri"/>
          <w:color w:val="000000"/>
        </w:rPr>
        <w:t xml:space="preserve"> bullying</w:t>
      </w:r>
      <w:r w:rsidR="00FC4CC4">
        <w:rPr>
          <w:rFonts w:ascii="Calibri" w:hAnsi="Calibri" w:cs="Calibri"/>
          <w:color w:val="000000"/>
        </w:rPr>
        <w:t>,</w:t>
      </w:r>
      <w:r w:rsidR="001D5B24">
        <w:rPr>
          <w:rFonts w:ascii="Calibri" w:hAnsi="Calibri" w:cs="Calibri"/>
          <w:color w:val="000000"/>
        </w:rPr>
        <w:t xml:space="preserve"> harassment</w:t>
      </w:r>
      <w:r w:rsidR="00FC4CC4">
        <w:rPr>
          <w:rFonts w:ascii="Calibri" w:hAnsi="Calibri" w:cs="Calibri"/>
          <w:color w:val="000000"/>
        </w:rPr>
        <w:t xml:space="preserve"> and discrimination</w:t>
      </w:r>
      <w:r w:rsidR="00263F14">
        <w:rPr>
          <w:rFonts w:ascii="Calibri" w:hAnsi="Calibri" w:cs="Calibri"/>
          <w:color w:val="000000"/>
        </w:rPr>
        <w:t xml:space="preserve"> will not be tolerated</w:t>
      </w:r>
      <w:r w:rsidR="001D5B24">
        <w:rPr>
          <w:rFonts w:ascii="Calibri" w:hAnsi="Calibri" w:cs="Calibri"/>
          <w:color w:val="000000"/>
        </w:rPr>
        <w:t xml:space="preserve"> across the profession</w:t>
      </w:r>
    </w:p>
    <w:p w14:paraId="420B30FA" w14:textId="622CA6FF" w:rsidR="00EC1B40" w:rsidRPr="00EC1B40" w:rsidRDefault="001D5B24" w:rsidP="00EC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supporting their members </w:t>
      </w:r>
      <w:r w:rsidR="00FC4CC4">
        <w:rPr>
          <w:rFonts w:ascii="Calibri" w:hAnsi="Calibri" w:cs="Calibri"/>
          <w:color w:val="000000"/>
        </w:rPr>
        <w:t xml:space="preserve">to </w:t>
      </w:r>
      <w:bookmarkStart w:id="0" w:name="_GoBack"/>
      <w:bookmarkEnd w:id="0"/>
      <w:r w:rsidR="00FC4CC4">
        <w:rPr>
          <w:rFonts w:ascii="Calibri" w:hAnsi="Calibri" w:cs="Calibri"/>
          <w:color w:val="000000"/>
        </w:rPr>
        <w:t>comply</w:t>
      </w:r>
      <w:r>
        <w:rPr>
          <w:rFonts w:ascii="Calibri" w:hAnsi="Calibri" w:cs="Calibri"/>
          <w:color w:val="000000"/>
        </w:rPr>
        <w:t xml:space="preserve"> with the law and with professional standards </w:t>
      </w:r>
    </w:p>
    <w:p w14:paraId="5E91E714" w14:textId="567A89FF" w:rsidR="00EC1B40" w:rsidRPr="00EC1B40" w:rsidRDefault="001D5B24" w:rsidP="00EC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identifying, promoting and encouraging good practice in dealing with bullying, harassment and discrimination</w:t>
      </w:r>
    </w:p>
    <w:p w14:paraId="5313B111" w14:textId="30CB5542" w:rsidR="00EC1B40" w:rsidRPr="00EC1B40" w:rsidRDefault="001D5B24" w:rsidP="00EC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supporting members affected by such issues and/or sign-posting sources of advice and support</w:t>
      </w:r>
      <w:r w:rsidR="0037348E">
        <w:rPr>
          <w:rFonts w:ascii="Calibri" w:hAnsi="Calibri" w:cs="Calibri"/>
          <w:color w:val="000000"/>
        </w:rPr>
        <w:t xml:space="preserve">, </w:t>
      </w:r>
      <w:r w:rsidR="0037348E" w:rsidRPr="0037348E">
        <w:rPr>
          <w:rFonts w:ascii="Calibri" w:hAnsi="Calibri" w:cs="Calibri"/>
          <w:color w:val="000000"/>
        </w:rPr>
        <w:t>as appropriate,</w:t>
      </w:r>
    </w:p>
    <w:p w14:paraId="6CBD3E17" w14:textId="2E2936C3" w:rsidR="00EC1B40" w:rsidRPr="00EC1B40" w:rsidRDefault="00EC1B40" w:rsidP="00EC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1B40">
        <w:rPr>
          <w:rFonts w:ascii="Calibri" w:hAnsi="Calibri" w:cs="Calibri"/>
          <w:color w:val="000000"/>
        </w:rPr>
        <w:t xml:space="preserve">ensuring </w:t>
      </w:r>
      <w:r w:rsidR="0037348E">
        <w:rPr>
          <w:rFonts w:ascii="Calibri" w:hAnsi="Calibri" w:cs="Calibri"/>
          <w:color w:val="000000"/>
        </w:rPr>
        <w:t xml:space="preserve">that </w:t>
      </w:r>
      <w:r w:rsidRPr="00EC1B40">
        <w:rPr>
          <w:rFonts w:ascii="Calibri" w:hAnsi="Calibri" w:cs="Calibri"/>
          <w:color w:val="000000"/>
        </w:rPr>
        <w:t>employees are informed about their employment rights (</w:t>
      </w:r>
      <w:proofErr w:type="gramStart"/>
      <w:r w:rsidRPr="00EC1B40">
        <w:rPr>
          <w:rFonts w:ascii="Calibri" w:hAnsi="Calibri" w:cs="Calibri"/>
          <w:color w:val="000000"/>
        </w:rPr>
        <w:t>in particular their</w:t>
      </w:r>
      <w:proofErr w:type="gramEnd"/>
      <w:r w:rsidRPr="00EC1B40">
        <w:rPr>
          <w:rFonts w:ascii="Calibri" w:hAnsi="Calibri" w:cs="Calibri"/>
          <w:color w:val="000000"/>
        </w:rPr>
        <w:t xml:space="preserve"> right to join a trade union), are treated with respect in the workplace and that the employee voice plays a key role within the profession</w:t>
      </w:r>
    </w:p>
    <w:p w14:paraId="529CC385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383990" w14:textId="4D9B843B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organisations will therefore publish programmes of work </w:t>
      </w:r>
      <w:r w:rsidR="0037348E">
        <w:rPr>
          <w:rFonts w:ascii="Calibri" w:hAnsi="Calibri" w:cs="Calibri"/>
          <w:color w:val="000000"/>
        </w:rPr>
        <w:t xml:space="preserve">in line with these commitments, that are </w:t>
      </w:r>
      <w:r>
        <w:rPr>
          <w:rFonts w:ascii="Calibri" w:hAnsi="Calibri" w:cs="Calibri"/>
          <w:color w:val="000000"/>
        </w:rPr>
        <w:t xml:space="preserve">designed to improve the working environment for </w:t>
      </w:r>
      <w:r w:rsidR="00FC4CC4">
        <w:rPr>
          <w:rFonts w:ascii="Calibri" w:hAnsi="Calibri" w:cs="Calibri"/>
          <w:color w:val="000000"/>
        </w:rPr>
        <w:t>archaeologists and</w:t>
      </w:r>
      <w:r>
        <w:rPr>
          <w:rFonts w:ascii="Calibri" w:hAnsi="Calibri" w:cs="Calibri"/>
          <w:color w:val="000000"/>
        </w:rPr>
        <w:t xml:space="preserve"> will coordinate that work through </w:t>
      </w:r>
      <w:r w:rsidR="004F6E15">
        <w:rPr>
          <w:rFonts w:ascii="Calibri" w:hAnsi="Calibri" w:cs="Calibri"/>
          <w:color w:val="000000"/>
        </w:rPr>
        <w:t>the existing Industry Working Group</w:t>
      </w:r>
      <w:r>
        <w:rPr>
          <w:rFonts w:ascii="Calibri" w:hAnsi="Calibri" w:cs="Calibri"/>
          <w:color w:val="000000"/>
        </w:rPr>
        <w:t>.</w:t>
      </w:r>
    </w:p>
    <w:p w14:paraId="06C01C40" w14:textId="7318BDDB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3870E0" w14:textId="77777777" w:rsidR="00EC1B40" w:rsidRDefault="00EC1B40" w:rsidP="00EC1B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EC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AFB"/>
    <w:multiLevelType w:val="hybridMultilevel"/>
    <w:tmpl w:val="D0F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665AD"/>
    <w:multiLevelType w:val="multilevel"/>
    <w:tmpl w:val="F2A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40"/>
    <w:rsid w:val="001A1539"/>
    <w:rsid w:val="001D5B24"/>
    <w:rsid w:val="00263F14"/>
    <w:rsid w:val="0037348E"/>
    <w:rsid w:val="003B61AC"/>
    <w:rsid w:val="004F6E15"/>
    <w:rsid w:val="00B84BA1"/>
    <w:rsid w:val="00BB2C9B"/>
    <w:rsid w:val="00BC5201"/>
    <w:rsid w:val="00C416C1"/>
    <w:rsid w:val="00D01B08"/>
    <w:rsid w:val="00E14FE4"/>
    <w:rsid w:val="00EC1B40"/>
    <w:rsid w:val="00F249FB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23B2"/>
  <w15:chartTrackingRefBased/>
  <w15:docId w15:val="{315EFF8D-38EF-4882-AA83-F294A700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715D49EC954BA4DAC09885DC8D0B" ma:contentTypeVersion="1" ma:contentTypeDescription="Create a new document." ma:contentTypeScope="" ma:versionID="13642c0dc29832112d899ab1369b0fd2">
  <xsd:schema xmlns:xsd="http://www.w3.org/2001/XMLSchema" xmlns:xs="http://www.w3.org/2001/XMLSchema" xmlns:p="http://schemas.microsoft.com/office/2006/metadata/properties" xmlns:ns2="d237f71b-b32a-4a26-bb1d-9d9de45e3783" targetNamespace="http://schemas.microsoft.com/office/2006/metadata/properties" ma:root="true" ma:fieldsID="1f0dcb77f1d9454c8cf07ba59d1bc0af" ns2:_="">
    <xsd:import namespace="d237f71b-b32a-4a26-bb1d-9d9de45e3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7f71b-b32a-4a26-bb1d-9d9de45e37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37f71b-b32a-4a26-bb1d-9d9de45e3783">5DUHP4AD4XTZ-2-1267</_dlc_DocId>
    <_dlc_DocIdUrl xmlns="d237f71b-b32a-4a26-bb1d-9d9de45e3783">
      <Url>http://lon-spdoc-01:84/personal/dseddon/_layouts/DocIdRedir.aspx?ID=5DUHP4AD4XTZ-2-1267</Url>
      <Description>5DUHP4AD4XTZ-2-1267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E876F-374B-4A12-8A6B-BBE2414C89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F800DB-695D-4665-92F7-C855B6E03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7f71b-b32a-4a26-bb1d-9d9de45e3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4A22B-1029-4D22-8550-90AB6A970A8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237f71b-b32a-4a26-bb1d-9d9de45e378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3D0F87F-DF15-4684-A466-C5AD64042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Kate Geary</cp:lastModifiedBy>
  <cp:revision>2</cp:revision>
  <dcterms:created xsi:type="dcterms:W3CDTF">2019-04-15T12:42:00Z</dcterms:created>
  <dcterms:modified xsi:type="dcterms:W3CDTF">2019-04-15T12:42:00Z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0x0101005015715D49EC954BA4DAC09885DC8D0B</vt:lpwstr>
  </property>
  <property fmtid="{D5CDD505-2E9C-101B-9397-08002B2CF9AE}" pid="3" name="_dlc_DocIdItemGuid">
    <vt:lpwstr>b6442940-0b06-4efe-ab84-83001c1bdef5</vt:lpwstr>
  </property>
</Properties>
</file>